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44" w:rsidRPr="00D94144" w:rsidRDefault="00D94144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32"/>
        </w:rPr>
      </w:pPr>
      <w:r w:rsidRPr="00D94144">
        <w:rPr>
          <w:rFonts w:asciiTheme="majorHAnsi" w:eastAsiaTheme="majorHAnsi" w:hAnsiTheme="majorHAnsi" w:cs="Arial" w:hint="eastAsia"/>
          <w:b/>
          <w:color w:val="222222"/>
          <w:kern w:val="0"/>
          <w:sz w:val="32"/>
        </w:rPr>
        <w:t>제품</w:t>
      </w:r>
      <w:r w:rsidR="005A32FD">
        <w:rPr>
          <w:rFonts w:asciiTheme="majorHAnsi" w:eastAsiaTheme="majorHAnsi" w:hAnsiTheme="majorHAnsi" w:cs="Arial" w:hint="eastAsia"/>
          <w:b/>
          <w:color w:val="222222"/>
          <w:kern w:val="0"/>
          <w:sz w:val="32"/>
        </w:rPr>
        <w:t xml:space="preserve"> 보증 및 </w:t>
      </w:r>
      <w:r w:rsidRPr="00D94144">
        <w:rPr>
          <w:rFonts w:asciiTheme="majorHAnsi" w:eastAsiaTheme="majorHAnsi" w:hAnsiTheme="majorHAnsi" w:cs="Arial" w:hint="eastAsia"/>
          <w:b/>
          <w:color w:val="222222"/>
          <w:kern w:val="0"/>
          <w:sz w:val="32"/>
        </w:rPr>
        <w:t>일반 사항</w:t>
      </w:r>
    </w:p>
    <w:p w:rsidR="00D94144" w:rsidRDefault="00D94144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8"/>
        </w:rPr>
      </w:pPr>
    </w:p>
    <w:p w:rsidR="006F1908" w:rsidRDefault="00D50E62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b/>
          <w:color w:val="222222"/>
          <w:kern w:val="0"/>
          <w:sz w:val="28"/>
        </w:rPr>
        <w:t>머리말</w:t>
      </w:r>
      <w:r w:rsidR="006F1908" w:rsidRPr="006F1908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b/>
          <w:color w:val="222222"/>
          <w:kern w:val="0"/>
          <w:sz w:val="22"/>
        </w:rPr>
        <w:t xml:space="preserve"> </w:t>
      </w:r>
    </w:p>
    <w:p w:rsidR="006F1908" w:rsidRPr="006F1908" w:rsidRDefault="006F1908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2"/>
        </w:rPr>
      </w:pPr>
    </w:p>
    <w:p w:rsidR="006F1908" w:rsidRDefault="00D50E62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D94144">
        <w:rPr>
          <w:rFonts w:asciiTheme="majorHAnsi" w:eastAsiaTheme="majorHAnsi" w:hAnsiTheme="majorHAnsi" w:cs="Arial"/>
          <w:b/>
          <w:color w:val="222222"/>
          <w:kern w:val="0"/>
          <w:sz w:val="28"/>
        </w:rPr>
        <w:t>제품의</w:t>
      </w:r>
      <w:r w:rsidR="00E12ADB" w:rsidRPr="00D94144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 xml:space="preserve"> </w:t>
      </w:r>
      <w:r w:rsidRPr="00D94144">
        <w:rPr>
          <w:rFonts w:asciiTheme="majorHAnsi" w:eastAsiaTheme="majorHAnsi" w:hAnsiTheme="majorHAnsi" w:cs="Arial"/>
          <w:b/>
          <w:color w:val="222222"/>
          <w:kern w:val="0"/>
          <w:sz w:val="28"/>
        </w:rPr>
        <w:t>수명주기 및 제품 용도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>자전거 (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프레임 ,</w:t>
      </w:r>
      <w:proofErr w:type="gram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바퀴, 크랭크 , 핸들 , 변속기 , 타이어 등) 의 모든 </w:t>
      </w:r>
      <w:r w:rsidR="00D9683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부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품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은 기술 , 건설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등에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사용되는 재료</w:t>
      </w:r>
      <w:r w:rsidR="00D9683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들로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라이더</w:t>
      </w:r>
      <w:proofErr w:type="spell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의 무게와 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힘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, 관리 / 유지 보수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,얼마나 많이, 어디서, 어떻게 사용하는지..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등과 구조적 보전에 영향을 주는 충격, 낙차 등의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여러 가지 요인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과 </w:t>
      </w:r>
      <w:r w:rsidR="000F7A7B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사용 방</w:t>
      </w:r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법에</w:t>
      </w:r>
      <w:r w:rsidR="000F7A7B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맞지 않는 강한 세척제 </w:t>
      </w:r>
      <w:r w:rsidR="000F7A7B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사용</w:t>
      </w:r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="000F7A7B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영향 같</w:t>
      </w:r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은 것들에 </w:t>
      </w:r>
      <w:r w:rsidR="00C91CA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따라 </w:t>
      </w:r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손상되며 수명주기가 </w:t>
      </w:r>
      <w:proofErr w:type="gramStart"/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달라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집니</w:t>
      </w:r>
      <w:r w:rsidR="009D0D1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다 </w:t>
      </w:r>
      <w:r w:rsidR="000F7A7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proofErr w:type="gram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9C71D5" w:rsidRPr="006F1908">
        <w:rPr>
          <w:rFonts w:ascii="MS Mincho" w:eastAsia="MS Mincho" w:hAnsi="MS Mincho" w:cs="MS Mincho" w:hint="eastAsia"/>
          <w:color w:val="222222"/>
          <w:kern w:val="0"/>
          <w:sz w:val="22"/>
        </w:rPr>
        <w:t>​</w:t>
      </w:r>
      <w:r w:rsid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>부품</w:t>
      </w:r>
      <w:r w:rsidR="009C71D5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>들은 통상적인 소모나 표면마모</w:t>
      </w:r>
      <w:r w:rsidR="00323E3D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 xml:space="preserve">, </w:t>
      </w:r>
      <w:r w:rsidR="009D0D16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 xml:space="preserve">그리고 </w:t>
      </w:r>
      <w:r w:rsidR="009D0D16" w:rsidRPr="006F1908">
        <w:rPr>
          <w:rFonts w:asciiTheme="majorHAnsi" w:eastAsiaTheme="majorHAnsi" w:hAnsiTheme="majorHAnsi" w:cs="Cambria Math"/>
          <w:color w:val="222222"/>
          <w:kern w:val="0"/>
          <w:sz w:val="22"/>
        </w:rPr>
        <w:t>“</w:t>
      </w:r>
      <w:r w:rsidR="00323E3D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>재료의 피로</w:t>
      </w:r>
      <w:r w:rsidR="009D0D16" w:rsidRPr="006F1908">
        <w:rPr>
          <w:rFonts w:asciiTheme="majorHAnsi" w:eastAsiaTheme="majorHAnsi" w:hAnsiTheme="majorHAnsi" w:cs="Cambria Math"/>
          <w:color w:val="222222"/>
          <w:kern w:val="0"/>
          <w:sz w:val="22"/>
        </w:rPr>
        <w:t>”</w:t>
      </w:r>
      <w:r w:rsidR="009D0D16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 xml:space="preserve"> </w:t>
      </w:r>
      <w:r w:rsidR="00323E3D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>라는</w:t>
      </w:r>
      <w:r w:rsidR="009D0D16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 xml:space="preserve"> </w:t>
      </w:r>
      <w:r w:rsidR="00323E3D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>형태로</w:t>
      </w:r>
      <w:r w:rsidR="009D0D16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 xml:space="preserve"> 소모</w:t>
      </w:r>
      <w:r w:rsidR="00E93A6E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>됩니</w:t>
      </w:r>
      <w:r w:rsidR="009D0D16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 xml:space="preserve">다, </w:t>
      </w:r>
      <w:r w:rsidR="00323E3D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 xml:space="preserve"> </w:t>
      </w:r>
      <w:r w:rsidR="009C71D5" w:rsidRPr="006F1908">
        <w:rPr>
          <w:rFonts w:asciiTheme="majorHAnsi" w:eastAsiaTheme="majorHAnsi" w:hAnsiTheme="majorHAnsi" w:cs="Cambria Math" w:hint="eastAsia"/>
          <w:color w:val="222222"/>
          <w:kern w:val="0"/>
          <w:sz w:val="22"/>
        </w:rPr>
        <w:t xml:space="preserve">그리고 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초기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 거의 눈에 보이지 않는 미세 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균열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이지만, 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이후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시간</w:t>
      </w:r>
      <w:r w:rsidR="00D968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지나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성장하는 분자 구조의 점진적 분리</w:t>
      </w:r>
      <w:r w:rsidR="00C4100A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나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구성된 균열이 큰 경우 </w:t>
      </w:r>
      <w:r w:rsidR="00C4100A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갑</w:t>
      </w:r>
      <w:r w:rsidR="00C4100A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작스런</w:t>
      </w:r>
      <w:r w:rsidR="009D395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C4100A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고장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의 </w:t>
      </w:r>
      <w:r w:rsidR="00C4100A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지점</w:t>
      </w:r>
      <w:r w:rsidR="00C4100A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에서의 약화</w:t>
      </w:r>
      <w:r w:rsidR="009D395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등으로 인한 문제가 </w:t>
      </w:r>
      <w:r w:rsidR="009D3954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발생</w:t>
      </w:r>
      <w:r w:rsidR="009D395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하기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전에</w:t>
      </w:r>
      <w:r w:rsidR="00AD7D2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초기 징후를 인식</w:t>
      </w:r>
      <w:r w:rsidR="009D395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하여 사고</w:t>
      </w:r>
      <w:r w:rsidR="00003F3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발생</w:t>
      </w:r>
      <w:r w:rsidR="009D395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요인을 줄일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필요가</w:t>
      </w:r>
      <w:r w:rsidR="000D633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있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습니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다.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안전한 승차를 위해, </w:t>
      </w:r>
      <w:r w:rsidR="00003F3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자격 있는 </w:t>
      </w:r>
      <w:proofErr w:type="spellStart"/>
      <w:r w:rsidR="00C91CA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미케닉들이</w:t>
      </w:r>
      <w:proofErr w:type="spellEnd"/>
      <w:r w:rsidR="00003F3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주기적으로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제품</w:t>
      </w:r>
      <w:r w:rsidR="004E7F0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4E7F0B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고장</w:t>
      </w:r>
      <w:r w:rsidR="004E7F0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원인</w:t>
      </w:r>
      <w:r w:rsidR="004E7F0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</w:t>
      </w:r>
      <w:r w:rsidR="00C91CA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발생하기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전에 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마모 ,</w:t>
      </w:r>
      <w:proofErr w:type="gram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균열, 미세 </w:t>
      </w:r>
      <w:r w:rsidR="00AB0D4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균열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부식, 변형 , 찌그러짐 , 페인트 </w:t>
      </w:r>
      <w:r w:rsidR="004E7F0B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손상</w:t>
      </w:r>
      <w:r w:rsidR="004E7F0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등과 그 밖의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문제</w:t>
      </w:r>
      <w:r w:rsidR="004E7F0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발생의 징후가 있을 수 있는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자전거의 모든 부분을 검사</w:t>
      </w:r>
      <w:r w:rsidR="00C91CA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하는 </w:t>
      </w:r>
      <w:r w:rsidR="00003F3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것을 권</w:t>
      </w:r>
      <w:r w:rsidR="00AD20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하며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4E7F0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문제 발생의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징후가 </w:t>
      </w:r>
      <w:r w:rsidR="004E7F0B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육안</w:t>
      </w:r>
      <w:r w:rsidR="004E7F0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식별이 어려운 </w:t>
      </w:r>
      <w:r w:rsidR="00AB0D4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경우는 </w:t>
      </w:r>
      <w:r w:rsidR="004E7F0B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유</w:t>
      </w:r>
      <w:r w:rsidR="004E7F0B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압시험과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같은 시각</w:t>
      </w:r>
      <w:r w:rsid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적인 검사를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F1908">
        <w:rPr>
          <w:rFonts w:asciiTheme="majorHAnsi" w:eastAsiaTheme="majorHAnsi" w:hAnsiTheme="majorHAnsi" w:cs="Arial"/>
          <w:color w:val="222222"/>
          <w:kern w:val="0"/>
          <w:sz w:val="22"/>
        </w:rPr>
        <w:t>강화</w:t>
      </w:r>
      <w:r w:rsid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하길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AD203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권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</w:t>
      </w:r>
      <w:r w:rsidR="00AD20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다</w:t>
      </w:r>
      <w:r w:rsidR="00C91CA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.</w:t>
      </w:r>
      <w:r w:rsidR="00C91CA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모든 제품은</w:t>
      </w:r>
      <w:r w:rsidR="00AB0D4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구조변형, 마모, 손상</w:t>
      </w:r>
      <w:r w:rsidR="00AD20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, 훼손</w:t>
      </w:r>
      <w:r w:rsidR="00AB0D4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등, </w:t>
      </w:r>
      <w:r w:rsidR="00EA0B1D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발생하면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심각한</w:t>
      </w:r>
      <w:r w:rsidR="00AB0D4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상해를 초래할 수 </w:t>
      </w:r>
      <w:r w:rsidR="00EA0B1D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있으므로</w:t>
      </w:r>
      <w:r w:rsidR="00AB0D4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사고 발생의 가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능성을 줄이기 위해 즉시 교체해야 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합니</w:t>
      </w:r>
      <w:r w:rsidR="00AB0D4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다.</w:t>
      </w:r>
    </w:p>
    <w:p w:rsidR="006F1908" w:rsidRPr="006F1908" w:rsidRDefault="00D50E62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AD2039" w:rsidRPr="00D94144">
        <w:rPr>
          <w:rFonts w:asciiTheme="majorHAnsi" w:eastAsiaTheme="majorHAnsi" w:hAnsiTheme="majorHAnsi" w:cs="Arial" w:hint="eastAsia"/>
          <w:b/>
          <w:color w:val="222222"/>
          <w:kern w:val="0"/>
          <w:sz w:val="28"/>
        </w:rPr>
        <w:t>사용목적</w:t>
      </w:r>
      <w:r w:rsidR="00AD2039" w:rsidRPr="00D94144">
        <w:rPr>
          <w:rFonts w:asciiTheme="majorHAnsi" w:eastAsiaTheme="majorHAnsi" w:hAnsiTheme="majorHAnsi" w:cs="Arial"/>
          <w:b/>
          <w:color w:val="222222"/>
          <w:kern w:val="0"/>
          <w:sz w:val="28"/>
        </w:rPr>
        <w:t xml:space="preserve"> </w:t>
      </w:r>
    </w:p>
    <w:p w:rsidR="00C91CAC" w:rsidRPr="006F1908" w:rsidRDefault="00AD2039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본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제품은 매끄러운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표면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도로 또는 트랙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에서만 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사용하기 위해 </w:t>
      </w:r>
      <w:r w:rsidR="00501EF3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설계되</w:t>
      </w:r>
      <w:r w:rsidR="00501EF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었습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니다</w:t>
      </w:r>
      <w:r w:rsidR="00C91CA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D50E62" w:rsidRDefault="00501EF3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 위험들은 본질적으로 </w:t>
      </w:r>
      <w:proofErr w:type="spellStart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라이딩의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요인이며 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정비 </w:t>
      </w:r>
      <w:proofErr w:type="gramStart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불량 ,</w:t>
      </w:r>
      <w:proofErr w:type="gramEnd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AD203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충분한 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검사 의 부족 ,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정밀하지 못한 검사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어둠이나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비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같은 날씨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의 요인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등으로 이러한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위험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크게 증가될 수 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있습니다. 적절한 유지 </w:t>
      </w:r>
      <w:proofErr w:type="gramStart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보수 ,</w:t>
      </w:r>
      <w:proofErr w:type="gramEnd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잦은 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검사 , 헬멧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착용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</w:t>
      </w:r>
      <w:proofErr w:type="spellStart"/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시인성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이</w:t>
      </w:r>
      <w:proofErr w:type="spellEnd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좋은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자전거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의류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자전거 </w:t>
      </w:r>
      <w:proofErr w:type="spellStart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라이트</w:t>
      </w:r>
      <w:proofErr w:type="spellEnd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후방확인 거울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</w:t>
      </w:r>
      <w:proofErr w:type="spellStart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벨소리</w:t>
      </w:r>
      <w:proofErr w:type="spellEnd"/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등을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사용하여 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사고발생을 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줄일 수 </w:t>
      </w:r>
      <w:r w:rsidR="00E93A6E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있</w:t>
      </w:r>
      <w:r w:rsidR="00E93A6E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지만 </w:t>
      </w:r>
      <w:r w:rsidR="00D50E62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이러한 위험을 제거 할 수 없습니다.</w:t>
      </w:r>
    </w:p>
    <w:p w:rsidR="006F1908" w:rsidRPr="006F1908" w:rsidRDefault="006F1908" w:rsidP="00D50E62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6F1908" w:rsidRPr="00D94144" w:rsidRDefault="00E9536D" w:rsidP="00E9536D">
      <w:pPr>
        <w:shd w:val="clear" w:color="auto" w:fill="F5F5F5"/>
        <w:textAlignment w:val="top"/>
        <w:rPr>
          <w:rFonts w:asciiTheme="majorHAnsi" w:eastAsiaTheme="majorHAnsi" w:hAnsiTheme="majorHAnsi" w:cs="Arial"/>
          <w:b/>
          <w:color w:val="222222"/>
          <w:sz w:val="28"/>
        </w:rPr>
      </w:pPr>
      <w:r w:rsidRPr="00D94144">
        <w:rPr>
          <w:rStyle w:val="hps"/>
          <w:rFonts w:asciiTheme="majorHAnsi" w:eastAsiaTheme="majorHAnsi" w:hAnsiTheme="majorHAnsi" w:cs="Arial"/>
          <w:b/>
          <w:color w:val="222222"/>
          <w:sz w:val="28"/>
        </w:rPr>
        <w:t>보증</w:t>
      </w:r>
      <w:r w:rsidR="00B1220E" w:rsidRPr="00D94144">
        <w:rPr>
          <w:rStyle w:val="hps"/>
          <w:rFonts w:asciiTheme="majorHAnsi" w:eastAsiaTheme="majorHAnsi" w:hAnsiTheme="majorHAnsi" w:cs="Arial" w:hint="eastAsia"/>
          <w:b/>
          <w:color w:val="222222"/>
          <w:sz w:val="28"/>
        </w:rPr>
        <w:t xml:space="preserve"> 한도 기간</w:t>
      </w:r>
      <w:r w:rsidRPr="00D94144">
        <w:rPr>
          <w:rFonts w:asciiTheme="majorHAnsi" w:eastAsiaTheme="majorHAnsi" w:hAnsiTheme="majorHAnsi" w:cs="Arial"/>
          <w:b/>
          <w:color w:val="222222"/>
          <w:sz w:val="28"/>
        </w:rPr>
        <w:t xml:space="preserve"> </w:t>
      </w:r>
    </w:p>
    <w:p w:rsidR="00242737" w:rsidRPr="006F1908" w:rsidRDefault="00B1220E" w:rsidP="00E9536D">
      <w:pPr>
        <w:shd w:val="clear" w:color="auto" w:fill="F5F5F5"/>
        <w:textAlignment w:val="top"/>
        <w:rPr>
          <w:rStyle w:val="hps"/>
          <w:rFonts w:asciiTheme="majorHAnsi" w:eastAsiaTheme="majorHAnsi" w:hAnsiTheme="majorHAnsi" w:cs="Arial"/>
          <w:color w:val="222222"/>
          <w:sz w:val="22"/>
        </w:rPr>
      </w:pPr>
      <w:proofErr w:type="spellStart"/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피나렐로사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에</w:t>
      </w:r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서는</w:t>
      </w:r>
      <w:proofErr w:type="spellEnd"/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proofErr w:type="spellStart"/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피나렐로</w:t>
      </w:r>
      <w:proofErr w:type="spellEnd"/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272766" w:rsidRPr="006F1908">
        <w:rPr>
          <w:rFonts w:asciiTheme="majorHAnsi" w:eastAsiaTheme="majorHAnsi" w:hAnsiTheme="majorHAnsi" w:cs="Arial" w:hint="eastAsia"/>
          <w:color w:val="222222"/>
          <w:sz w:val="22"/>
        </w:rPr>
        <w:t>공식 대리점으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로부터</w:t>
      </w:r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구입한</w:t>
      </w:r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보증 한도 기간내의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 xml:space="preserve"> </w:t>
      </w:r>
      <w:r w:rsidR="00EA0B1D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프레임을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제조나 재료 문제의 경우, </w:t>
      </w:r>
      <w:r w:rsidR="00EF6CAF" w:rsidRPr="006F1908">
        <w:rPr>
          <w:rFonts w:asciiTheme="majorHAnsi" w:eastAsiaTheme="majorHAnsi" w:hAnsiTheme="majorHAnsi" w:cs="Arial" w:hint="eastAsia"/>
          <w:color w:val="222222"/>
          <w:sz w:val="22"/>
        </w:rPr>
        <w:t>무료로 보증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하여 </w:t>
      </w:r>
      <w:proofErr w:type="gramStart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드립니다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:</w:t>
      </w:r>
      <w:proofErr w:type="gramEnd"/>
      <w:r w:rsidR="00E9536D" w:rsidRPr="006F1908">
        <w:rPr>
          <w:rFonts w:asciiTheme="majorHAnsi" w:eastAsiaTheme="majorHAnsi" w:hAnsiTheme="majorHAnsi" w:cs="Arial"/>
          <w:color w:val="222222"/>
          <w:sz w:val="22"/>
        </w:rPr>
        <w:br/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-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보증한도기간 3년</w:t>
      </w:r>
      <w:r w:rsidR="00EA0B1D">
        <w:rPr>
          <w:rFonts w:asciiTheme="majorHAnsi" w:eastAsiaTheme="majorHAnsi" w:hAnsiTheme="majorHAnsi" w:cs="Arial" w:hint="eastAsia"/>
          <w:color w:val="222222"/>
          <w:sz w:val="22"/>
        </w:rPr>
        <w:t xml:space="preserve"> 적용의 경우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: </w:t>
      </w:r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소비자가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www.pinarello.com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242737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공식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 xml:space="preserve">웹 </w:t>
      </w:r>
      <w:r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사이트에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구매</w:t>
      </w:r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lastRenderedPageBreak/>
        <w:t xml:space="preserve">일로 </w:t>
      </w:r>
      <w:proofErr w:type="spellStart"/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>부터</w:t>
      </w:r>
      <w:proofErr w:type="spellEnd"/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10 일 이내에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프레임을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등록</w:t>
      </w:r>
      <w:r w:rsidRPr="006F1908">
        <w:rPr>
          <w:rStyle w:val="atn"/>
          <w:rFonts w:asciiTheme="majorHAnsi" w:eastAsiaTheme="majorHAnsi" w:hAnsiTheme="majorHAnsi" w:cs="Arial" w:hint="eastAsia"/>
          <w:color w:val="222222"/>
          <w:sz w:val="22"/>
        </w:rPr>
        <w:t>한</w:t>
      </w:r>
      <w:r w:rsidR="00E9536D" w:rsidRPr="006F1908">
        <w:rPr>
          <w:rStyle w:val="atn"/>
          <w:rFonts w:asciiTheme="majorHAnsi" w:eastAsiaTheme="majorHAnsi" w:hAnsiTheme="majorHAnsi" w:cs="Arial"/>
          <w:color w:val="222222"/>
          <w:sz w:val="22"/>
        </w:rPr>
        <w:t xml:space="preserve"> 경우</w:t>
      </w:r>
      <w:r w:rsidR="00EF6CAF" w:rsidRPr="006F1908">
        <w:rPr>
          <w:rFonts w:asciiTheme="majorHAnsi" w:eastAsiaTheme="majorHAnsi" w:hAnsiTheme="majorHAnsi" w:cs="Arial" w:hint="eastAsia"/>
          <w:color w:val="222222"/>
          <w:sz w:val="22"/>
        </w:rPr>
        <w:t>.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br/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 xml:space="preserve">- </w:t>
      </w:r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보증한도기간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2년</w:t>
      </w:r>
      <w:r w:rsidR="00EA0B1D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적용의 </w:t>
      </w:r>
      <w:proofErr w:type="gramStart"/>
      <w:r w:rsidR="00EA0B1D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경우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:</w:t>
      </w:r>
      <w:proofErr w:type="gramEnd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소비자가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 xml:space="preserve"> </w:t>
      </w:r>
      <w:r w:rsidR="00242737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구</w:t>
      </w:r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매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 xml:space="preserve"> 후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10 일 이내에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프레임을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242737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공식 웹사이트에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등록하지 않은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경우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>.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br/>
      </w:r>
      <w:proofErr w:type="spellStart"/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피나렐로사는</w:t>
      </w:r>
      <w:proofErr w:type="spellEnd"/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공식 </w:t>
      </w:r>
      <w:proofErr w:type="spellStart"/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피나렐로</w:t>
      </w:r>
      <w:proofErr w:type="spellEnd"/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272766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대리점</w:t>
      </w:r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에게 구입한 제품들(</w:t>
      </w:r>
      <w:proofErr w:type="spellStart"/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Pinarello</w:t>
      </w:r>
      <w:proofErr w:type="spellEnd"/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, Most)을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제조 또는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재료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의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결함이</w:t>
      </w:r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있는 경우, 구매일로 2년 동안 무료로 </w:t>
      </w:r>
      <w:r w:rsidR="00EF6CAF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보증</w:t>
      </w:r>
      <w:r w:rsidR="00242737"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하여 드립니다.</w:t>
      </w:r>
    </w:p>
    <w:p w:rsidR="00E9536D" w:rsidRPr="006F1908" w:rsidRDefault="00EF6CAF" w:rsidP="00E9536D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프레임과 부품이 </w:t>
      </w:r>
      <w:r w:rsidR="00242737" w:rsidRPr="006F1908">
        <w:rPr>
          <w:rFonts w:asciiTheme="majorHAnsi" w:eastAsiaTheme="majorHAnsi" w:hAnsiTheme="majorHAnsi" w:cs="Arial" w:hint="eastAsia"/>
          <w:color w:val="222222"/>
          <w:sz w:val="22"/>
        </w:rPr>
        <w:t>본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보증 조건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내에서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불량이 </w:t>
      </w:r>
      <w:proofErr w:type="spellStart"/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피나렐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>로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사에서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발견</w:t>
      </w:r>
      <w:r w:rsid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이나 인증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되는 경우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,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proofErr w:type="spellStart"/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피나렐로</w:t>
      </w:r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>사</w:t>
      </w:r>
      <w:proofErr w:type="spellEnd"/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에서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무료 조건으로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수리 또는 교체</w:t>
      </w:r>
      <w:r w:rsidRPr="006F1908">
        <w:rPr>
          <w:rStyle w:val="atn"/>
          <w:rFonts w:asciiTheme="majorHAnsi" w:eastAsiaTheme="majorHAnsi" w:hAnsiTheme="majorHAnsi" w:cs="Arial" w:hint="eastAsia"/>
          <w:color w:val="222222"/>
          <w:sz w:val="22"/>
        </w:rPr>
        <w:t>해 드립니다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.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만약 </w:t>
      </w:r>
      <w:proofErr w:type="spellStart"/>
      <w:r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원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제품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이</w:t>
      </w:r>
      <w:proofErr w:type="spellEnd"/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더 이상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사용할 수</w:t>
      </w:r>
      <w:r w:rsidRPr="006F1908">
        <w:rPr>
          <w:rStyle w:val="hps"/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없는 경우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,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그것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과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비슷한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가치의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="00E9536D" w:rsidRPr="006F1908">
        <w:rPr>
          <w:rStyle w:val="hps"/>
          <w:rFonts w:asciiTheme="majorHAnsi" w:eastAsiaTheme="majorHAnsi" w:hAnsiTheme="majorHAnsi" w:cs="Arial"/>
          <w:color w:val="222222"/>
          <w:sz w:val="22"/>
        </w:rPr>
        <w:t>동등한 제품</w:t>
      </w:r>
      <w:r w:rsidR="00E9536D" w:rsidRPr="006F1908">
        <w:rPr>
          <w:rStyle w:val="atn"/>
          <w:rFonts w:asciiTheme="majorHAnsi" w:eastAsiaTheme="majorHAnsi" w:hAnsiTheme="majorHAnsi" w:cs="Arial"/>
          <w:color w:val="222222"/>
          <w:sz w:val="22"/>
        </w:rPr>
        <w:t xml:space="preserve">으로 </w:t>
      </w:r>
      <w:r w:rsidRPr="006F1908">
        <w:rPr>
          <w:rStyle w:val="atn"/>
          <w:rFonts w:asciiTheme="majorHAnsi" w:eastAsiaTheme="majorHAnsi" w:hAnsiTheme="majorHAnsi" w:cs="Arial" w:hint="eastAsia"/>
          <w:color w:val="222222"/>
          <w:sz w:val="22"/>
        </w:rPr>
        <w:t>교체하여 드립니다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t>.</w:t>
      </w:r>
      <w:r w:rsidR="00E9536D" w:rsidRPr="006F1908">
        <w:rPr>
          <w:rFonts w:asciiTheme="majorHAnsi" w:eastAsiaTheme="majorHAnsi" w:hAnsiTheme="majorHAnsi" w:cs="Arial"/>
          <w:color w:val="222222"/>
          <w:sz w:val="22"/>
        </w:rPr>
        <w:br/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다른 제조업체</w:t>
      </w:r>
      <w:r w:rsidR="001915B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에서 생산한 부품</w:t>
      </w:r>
      <w:r w:rsidR="001915B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은 </w:t>
      </w:r>
      <w:r w:rsidR="001915B4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각</w:t>
      </w:r>
      <w:r w:rsidR="001915B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의 제조 업체</w:t>
      </w:r>
      <w:r w:rsidR="001915B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들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의 보증</w:t>
      </w:r>
      <w:r w:rsidR="00EA0B1D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규정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이 적용</w:t>
      </w:r>
      <w:r w:rsidR="00E9536D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됩니다.</w:t>
      </w:r>
      <w:r w:rsidR="001915B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발생시 각 제조업체에게 보증요구를 하시기 바랍니다.</w:t>
      </w:r>
    </w:p>
    <w:p w:rsidR="001915B4" w:rsidRPr="006F1908" w:rsidRDefault="001915B4" w:rsidP="00E9536D">
      <w:pPr>
        <w:shd w:val="clear" w:color="auto" w:fill="F5F5F5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1915B4" w:rsidRPr="006F1908" w:rsidRDefault="001915B4" w:rsidP="00E9536D">
      <w:pPr>
        <w:shd w:val="clear" w:color="auto" w:fill="F5F5F5"/>
        <w:textAlignment w:val="top"/>
        <w:rPr>
          <w:rFonts w:asciiTheme="majorHAnsi" w:eastAsiaTheme="majorHAnsi" w:hAnsiTheme="majorHAnsi" w:cs="Arial"/>
          <w:b/>
          <w:kern w:val="0"/>
          <w:sz w:val="24"/>
        </w:rPr>
      </w:pPr>
      <w:r w:rsidRPr="006F1908">
        <w:rPr>
          <w:rFonts w:asciiTheme="majorHAnsi" w:eastAsiaTheme="majorHAnsi" w:hAnsiTheme="majorHAnsi" w:cs="Arial" w:hint="eastAsia"/>
          <w:b/>
          <w:kern w:val="0"/>
          <w:sz w:val="24"/>
        </w:rPr>
        <w:t>아래는 보증 대상에서 제외되는 경우들 입니다</w:t>
      </w:r>
    </w:p>
    <w:p w:rsidR="00E9536D" w:rsidRPr="006F1908" w:rsidRDefault="00E9536D" w:rsidP="00E9536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1) 제품</w:t>
      </w:r>
      <w:r w:rsidR="001915B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의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구입</w:t>
      </w:r>
      <w:r w:rsidR="001915B4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1915B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증명일</w:t>
      </w:r>
      <w:r w:rsidR="0027276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="0027276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없거나 ,</w:t>
      </w:r>
      <w:proofErr w:type="gramEnd"/>
      <w:r w:rsidR="0027276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spellStart"/>
      <w:r w:rsidR="0027276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구입일이</w:t>
      </w:r>
      <w:proofErr w:type="spellEnd"/>
      <w:r w:rsidR="0027276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보증기간을 벗어난 경우.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2) </w:t>
      </w:r>
      <w:r w:rsidR="00272766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공</w:t>
      </w:r>
      <w:r w:rsidR="0027276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식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피나렐로</w:t>
      </w:r>
      <w:proofErr w:type="spell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대리점 을</w:t>
      </w:r>
      <w:proofErr w:type="gram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통해 구입하지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않은</w:t>
      </w:r>
      <w:r w:rsidR="0027276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경우</w:t>
      </w:r>
      <w:r w:rsidR="00272766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</w:p>
    <w:p w:rsidR="0060197C" w:rsidRPr="006F1908" w:rsidRDefault="00272766" w:rsidP="00E9536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3)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제품에 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식별 표시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(시리얼번호 나 </w:t>
      </w:r>
      <w:proofErr w:type="spellStart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고유마크등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)가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gramStart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제거 ,</w:t>
      </w:r>
      <w:proofErr w:type="gramEnd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변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형, 변경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지워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져서 판별이 </w:t>
      </w:r>
      <w:proofErr w:type="spellStart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안되는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경우.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>4) 일반</w:t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적인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마모 나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손상</w:t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, 균열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등이 원인인 경우</w:t>
      </w:r>
      <w:r w:rsidR="00EA0B1D">
        <w:rPr>
          <w:rFonts w:asciiTheme="majorHAnsi" w:eastAsiaTheme="majorHAnsi" w:hAnsiTheme="majorHAnsi" w:cs="Arial" w:hint="eastAsia"/>
          <w:color w:val="222222"/>
          <w:kern w:val="0"/>
          <w:sz w:val="22"/>
        </w:rPr>
        <w:t>(</w:t>
      </w:r>
      <w:proofErr w:type="spellStart"/>
      <w:r w:rsidR="00EA0B1D">
        <w:rPr>
          <w:rFonts w:asciiTheme="majorHAnsi" w:eastAsiaTheme="majorHAnsi" w:hAnsiTheme="majorHAnsi" w:cs="Arial" w:hint="eastAsia"/>
          <w:color w:val="222222"/>
          <w:kern w:val="0"/>
          <w:sz w:val="22"/>
        </w:rPr>
        <w:t>큐알레버</w:t>
      </w:r>
      <w:proofErr w:type="spellEnd"/>
      <w:r w:rsidR="00EA0B1D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조임으로 페인트 벗겨짐</w:t>
      </w:r>
      <w:proofErr w:type="gramStart"/>
      <w:r w:rsidR="00EA0B1D">
        <w:rPr>
          <w:rFonts w:asciiTheme="majorHAnsi" w:eastAsiaTheme="majorHAnsi" w:hAnsiTheme="majorHAnsi" w:cs="Arial" w:hint="eastAsia"/>
          <w:color w:val="222222"/>
          <w:kern w:val="0"/>
          <w:sz w:val="22"/>
        </w:rPr>
        <w:t>) .</w:t>
      </w:r>
      <w:proofErr w:type="gramEnd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>5) 손상</w:t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원인이</w:t>
      </w:r>
      <w:r w:rsidR="0060197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부적절한 조립 (</w:t>
      </w:r>
      <w:r w:rsidR="0060197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예</w:t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부적절한 조임 </w:t>
      </w:r>
      <w:proofErr w:type="gramStart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토크 )</w:t>
      </w:r>
      <w:proofErr w:type="gramEnd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부적절한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또는 불충분한 유지 보수 , 사고, 부식, </w:t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강한 세척제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, 비호환 구성 </w:t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부품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, 부적절한 수리 </w:t>
      </w:r>
      <w:proofErr w:type="spellStart"/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그외</w:t>
      </w:r>
      <w:proofErr w:type="spellEnd"/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제조나 재료의 결함이 아닌 여러 요인들.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6) 제품의 생명주기를 다하거나 자연적인 퇴보로 인한 요인.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>7) UV 광선</w:t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으로 인한 변색 과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0197C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백화현상.</w:t>
      </w:r>
    </w:p>
    <w:p w:rsidR="00E9536D" w:rsidRPr="006F1908" w:rsidRDefault="00E9536D" w:rsidP="00E9536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777777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8) </w:t>
      </w:r>
      <w:r w:rsidR="00BF621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염분이 포함된 물이나 수분으로 인한 요인.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9) 재 도장 제품 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( </w:t>
      </w:r>
      <w:r w:rsidR="00BF621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전체도장</w:t>
      </w:r>
      <w:proofErr w:type="gramEnd"/>
      <w:r w:rsidR="00BF621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또는 </w:t>
      </w:r>
      <w:r w:rsidR="00BF6215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부분</w:t>
      </w:r>
      <w:r w:rsidR="00BF621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도장</w:t>
      </w:r>
      <w:r w:rsidR="00EC363F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) </w:t>
      </w:r>
      <w:r w:rsidR="00EC363F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10) 상업적으로 사용되는 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제품</w:t>
      </w:r>
      <w:r w:rsidR="00EC363F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C363F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proofErr w:type="gram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r w:rsidR="00BF6215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11)</w:t>
      </w:r>
      <w:r w:rsidR="00BF621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구입 후 변형한 흔적이 있는 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제품</w:t>
      </w:r>
      <w:r w:rsidR="00EC363F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C363F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proofErr w:type="gram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>12) 운송 중 손상 (</w:t>
      </w:r>
      <w:r w:rsidR="00BF621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운송업</w:t>
      </w:r>
      <w:r w:rsidR="00420582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자에게</w:t>
      </w:r>
      <w:r w:rsidR="00BF621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책임</w:t>
      </w:r>
      <w:r w:rsidR="00420582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 있습니다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)</w:t>
      </w:r>
      <w:r w:rsidR="00EC363F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13 )</w:t>
      </w:r>
      <w:proofErr w:type="gramEnd"/>
      <w:r w:rsidR="00BF6215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420582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품의 구입시</w:t>
      </w:r>
      <w:r w:rsidR="00EC363F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표면 흠집이 확인된 제품.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 xml:space="preserve">14) </w:t>
      </w:r>
      <w:r w:rsidR="00EC363F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정비 수리의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EC363F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실력으로 인한 문제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.</w:t>
      </w:r>
    </w:p>
    <w:p w:rsidR="006278C8" w:rsidRPr="006F1908" w:rsidRDefault="006278C8" w:rsidP="00E9536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BB0CC8" w:rsidRPr="006F1908" w:rsidRDefault="00E9536D" w:rsidP="00E9536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보증은 </w:t>
      </w:r>
      <w:r w:rsidR="00514AB0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공식 </w:t>
      </w:r>
      <w:proofErr w:type="spellStart"/>
      <w:r w:rsidR="00514AB0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514AB0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대리점에서 최초로 당사 제품을 최초로 구입한 고객에게만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유효하며</w:t>
      </w:r>
      <w:r w:rsidR="00514AB0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타인에게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양도 할 수 없습니다 </w:t>
      </w:r>
      <w:r w:rsidR="00B263F5">
        <w:rPr>
          <w:rFonts w:asciiTheme="majorHAnsi" w:eastAsiaTheme="majorHAnsi" w:hAnsiTheme="majorHAnsi" w:cs="Arial" w:hint="eastAsia"/>
          <w:color w:val="222222"/>
          <w:kern w:val="0"/>
          <w:sz w:val="22"/>
        </w:rPr>
        <w:t>(1차 구매자 에게만 보증이 해당됨</w:t>
      </w:r>
      <w:proofErr w:type="gramStart"/>
      <w:r w:rsidR="00B263F5">
        <w:rPr>
          <w:rFonts w:asciiTheme="majorHAnsi" w:eastAsiaTheme="majorHAnsi" w:hAnsiTheme="majorHAnsi" w:cs="Arial" w:hint="eastAsia"/>
          <w:color w:val="222222"/>
          <w:kern w:val="0"/>
          <w:sz w:val="22"/>
        </w:rPr>
        <w:t>) .</w:t>
      </w:r>
      <w:proofErr w:type="gramEnd"/>
      <w:r w:rsidR="00B263F5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이 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보증은 </w:t>
      </w:r>
      <w:r w:rsidR="006278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결함이</w:t>
      </w:r>
      <w:proofErr w:type="gramEnd"/>
      <w:r w:rsidR="006278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있는 </w:t>
      </w:r>
      <w:r w:rsidR="006F471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제품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의 수리 또는 </w:t>
      </w:r>
      <w:r w:rsidR="00B263F5">
        <w:rPr>
          <w:rFonts w:asciiTheme="majorHAnsi" w:eastAsiaTheme="majorHAnsi" w:hAnsiTheme="majorHAnsi" w:cs="Arial"/>
          <w:color w:val="222222"/>
          <w:kern w:val="0"/>
          <w:sz w:val="22"/>
        </w:rPr>
        <w:t>교체</w:t>
      </w:r>
      <w:r w:rsidR="00B263F5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한 제품에는 </w:t>
      </w:r>
      <w:r w:rsidR="00B263F5">
        <w:rPr>
          <w:rFonts w:asciiTheme="majorHAnsi" w:eastAsiaTheme="majorHAnsi" w:hAnsiTheme="majorHAnsi" w:cs="Arial"/>
          <w:color w:val="222222"/>
          <w:kern w:val="0"/>
          <w:sz w:val="22"/>
        </w:rPr>
        <w:t>제</w:t>
      </w:r>
      <w:r w:rsidR="00B263F5">
        <w:rPr>
          <w:rFonts w:asciiTheme="majorHAnsi" w:eastAsiaTheme="majorHAnsi" w:hAnsiTheme="majorHAnsi" w:cs="Arial" w:hint="eastAsia"/>
          <w:color w:val="222222"/>
          <w:kern w:val="0"/>
          <w:sz w:val="22"/>
        </w:rPr>
        <w:t>외</w:t>
      </w:r>
      <w:r w:rsidR="00370D6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되며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370D6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무상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보증의 유일한 구제 수단 입니다 . </w:t>
      </w:r>
      <w:r w:rsidR="006F471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추가로 본 보증은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제품이 판매된 국가의 </w:t>
      </w:r>
      <w:r w:rsidR="006F471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지역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주 </w:t>
      </w:r>
      <w:r w:rsid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정부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법률에 의해 부여된 특정 법적</w:t>
      </w:r>
      <w:r w:rsidR="006F471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권리가</w:t>
      </w:r>
      <w:r w:rsidR="006F471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있을 수 있으니 양해 바랍니다. 이 보증 의 </w:t>
      </w:r>
      <w:r w:rsidR="006F471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일부분이 전술한 </w:t>
      </w:r>
      <w:r w:rsidR="006F471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lastRenderedPageBreak/>
        <w:t>국가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의 법률에 무효인 경우, 나머지</w:t>
      </w:r>
      <w:r w:rsidR="006F471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부분</w:t>
      </w:r>
      <w:r w:rsidR="001B585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 보증은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유효합니다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. </w:t>
      </w:r>
      <w:proofErr w:type="spell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피나렐로</w:t>
      </w:r>
      <w:r w:rsidR="001B585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</w:t>
      </w:r>
      <w:proofErr w:type="spell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는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부수적인 손해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</w:t>
      </w:r>
      <w:r w:rsidR="001B585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간접적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손해에 대해 책임을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지지 않습니다.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>일부</w:t>
      </w:r>
      <w:r w:rsid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국가나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주</w:t>
      </w:r>
      <w:r w:rsid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정부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에서는 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부수적인 손해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간접적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손해의 이 배제를 허용하지 않으므로, 이러한 배제가 적용되지 않을 수 있습니다. 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이것은 </w:t>
      </w:r>
      <w:r w:rsidR="00DC26F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고객이 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구매한 </w:t>
      </w:r>
      <w:r w:rsidR="00DC26F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제품에 대해 제공되는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DC26F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관례</w:t>
      </w:r>
      <w:r w:rsidR="00BB0CC8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적인 보증입니다.</w:t>
      </w:r>
    </w:p>
    <w:p w:rsidR="00E9536D" w:rsidRPr="006F1908" w:rsidRDefault="00DC26F4" w:rsidP="00E9536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어떠한 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추가조항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이나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연장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또는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암시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적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인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보증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은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제외됩니다.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br/>
        <w:t>제품이 보증 범위 에서 무료로 교체하면</w:t>
      </w:r>
      <w:r w:rsidR="003A2B8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교체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된 제품은 갱신</w:t>
      </w:r>
      <w:r w:rsidR="00B263F5">
        <w:rPr>
          <w:rFonts w:asciiTheme="majorHAnsi" w:eastAsiaTheme="majorHAnsi" w:hAnsiTheme="majorHAnsi" w:cs="Arial" w:hint="eastAsia"/>
          <w:color w:val="222222"/>
          <w:kern w:val="0"/>
          <w:sz w:val="22"/>
        </w:rPr>
        <w:t>된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보증이 적용 됩니다.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또한 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제품이 보증 기간 내에 교체 될 때, 원래 제품은 </w:t>
      </w:r>
      <w:proofErr w:type="spellStart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피나렐로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사</w:t>
      </w:r>
      <w:proofErr w:type="spellEnd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의 소유가</w:t>
      </w:r>
      <w:r w:rsidR="003A2B8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됩니다 .</w:t>
      </w:r>
      <w:proofErr w:type="gramEnd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본 계약의 </w:t>
      </w:r>
      <w:bookmarkStart w:id="0" w:name="_GoBack"/>
      <w:bookmarkEnd w:id="0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발생 또는 이 제품의 사용에 관한 모든 분쟁은 이탈리아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국가의 법률이 적용됩니다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그리고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트레비소</w:t>
      </w:r>
      <w:proofErr w:type="spellEnd"/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, 이탈리아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국가의 </w:t>
      </w:r>
      <w:r w:rsidR="00E9536D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법원에 의해 결정됩니다.</w:t>
      </w:r>
    </w:p>
    <w:p w:rsidR="003A2B81" w:rsidRPr="006F1908" w:rsidRDefault="003A2B81" w:rsidP="00E9536D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D94144" w:rsidRDefault="00123AEC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D94144">
        <w:rPr>
          <w:rFonts w:asciiTheme="majorHAnsi" w:eastAsiaTheme="majorHAnsi" w:hAnsiTheme="majorHAnsi" w:cs="Arial"/>
          <w:b/>
          <w:color w:val="222222"/>
          <w:kern w:val="0"/>
          <w:sz w:val="24"/>
        </w:rPr>
        <w:t>청구 절차</w:t>
      </w:r>
      <w:r w:rsidRPr="00D94144">
        <w:rPr>
          <w:rFonts w:asciiTheme="majorHAnsi" w:eastAsiaTheme="majorHAnsi" w:hAnsiTheme="majorHAnsi" w:cs="Arial"/>
          <w:color w:val="222222"/>
          <w:kern w:val="0"/>
          <w:sz w:val="24"/>
        </w:rPr>
        <w:t xml:space="preserve"> </w:t>
      </w:r>
    </w:p>
    <w:p w:rsidR="007915B9" w:rsidRPr="006F1908" w:rsidRDefault="00123AEC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보증 청구</w:t>
      </w:r>
      <w:r w:rsidR="00DC26F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가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C26F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진행되면 </w:t>
      </w:r>
      <w:r w:rsidR="007915B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청구자가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구입한 </w:t>
      </w:r>
      <w:r w:rsidR="007915B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곳,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DC26F4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공</w:t>
      </w:r>
      <w:r w:rsidR="00DC26F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식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proofErr w:type="spell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피나렐로</w:t>
      </w:r>
      <w:proofErr w:type="spell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대리점에 제품을 반환해야</w:t>
      </w:r>
      <w:r w:rsidR="00DC26F4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합니다. </w:t>
      </w:r>
      <w:r w:rsidR="00367C43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제품</w:t>
      </w:r>
      <w:r w:rsidR="00367C4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을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다른 나라에서 구입 한 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경우 ,</w:t>
      </w:r>
      <w:proofErr w:type="gram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해당 국가의 </w:t>
      </w:r>
      <w:r w:rsidR="007915B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공</w:t>
      </w:r>
      <w:r w:rsidR="007915B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식 </w:t>
      </w:r>
      <w:proofErr w:type="spellStart"/>
      <w:r w:rsidR="007915B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="007915B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대리점에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게 반환해야 함을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주의하시기 바랍니다.</w:t>
      </w:r>
    </w:p>
    <w:p w:rsidR="007915B9" w:rsidRPr="006F1908" w:rsidRDefault="007915B9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추가적인 안전과 </w:t>
      </w:r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더 나은 조립 및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관리 그리고 A/S를 위해 거주 국가의 공식 </w:t>
      </w:r>
      <w:proofErr w:type="spellStart"/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피나렐로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대리점에서 구매하시기를 권해 드립니다.</w:t>
      </w:r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7915B9" w:rsidRPr="006F1908" w:rsidRDefault="007915B9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반환되는 제품은 깨끗한 상태로 반환되어야 하며</w:t>
      </w:r>
      <w:r w:rsidR="00B91FA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(</w:t>
      </w:r>
      <w:proofErr w:type="spellStart"/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반환시</w:t>
      </w:r>
      <w:proofErr w:type="spellEnd"/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깨끗하지 못한 반환품의 경우</w:t>
      </w:r>
      <w:r w:rsidR="0019464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,</w:t>
      </w:r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고객의 </w:t>
      </w:r>
      <w:r w:rsidR="0019464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의견을</w:t>
      </w:r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10일간 기다리며 </w:t>
      </w:r>
      <w:r w:rsidR="007C297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고객의 의견이 없을 경우 </w:t>
      </w:r>
      <w:r w:rsidR="002D371B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별도의 통보가 없이 </w:t>
      </w:r>
      <w:r w:rsid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폐</w:t>
      </w:r>
      <w:r w:rsidR="007C297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기</w:t>
      </w:r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한다)</w:t>
      </w:r>
      <w:r w:rsidR="002D371B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아래의 사항을 </w:t>
      </w:r>
      <w:r w:rsidR="002D371B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기재하고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동봉하여 주시기 바랍니다</w:t>
      </w:r>
    </w:p>
    <w:p w:rsidR="007915B9" w:rsidRPr="006F1908" w:rsidRDefault="007915B9" w:rsidP="007915B9">
      <w:pPr>
        <w:pStyle w:val="a3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구매자</w:t>
      </w:r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의 이름, </w:t>
      </w:r>
      <w:proofErr w:type="gramStart"/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주소 ,</w:t>
      </w:r>
      <w:proofErr w:type="gramEnd"/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전화 번호 및</w:t>
      </w:r>
      <w:r w:rsidR="00367C43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e -</w:t>
      </w:r>
      <w:r w:rsidR="00367C4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mail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(</w:t>
      </w:r>
      <w:proofErr w:type="spellStart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피나렐로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공식 홈페이지에 등록한 것 과 동일)</w:t>
      </w:r>
    </w:p>
    <w:p w:rsidR="006F1908" w:rsidRDefault="00123AEC" w:rsidP="00B91FA9">
      <w:pPr>
        <w:pStyle w:val="a3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날짜와 구입한 장소의 증거 </w:t>
      </w:r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될 수 있는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송장 또는 </w:t>
      </w:r>
      <w:proofErr w:type="gramStart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영수증</w:t>
      </w:r>
      <w:r w:rsidR="00B91FA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.</w:t>
      </w:r>
      <w:proofErr w:type="gramEnd"/>
    </w:p>
    <w:p w:rsidR="00B91FA9" w:rsidRPr="006F1908" w:rsidRDefault="00123AEC" w:rsidP="00B91FA9">
      <w:pPr>
        <w:pStyle w:val="a3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문제에 대한 자세한 </w:t>
      </w:r>
      <w:r w:rsidR="00B91FA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설명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(문제의</w:t>
      </w:r>
      <w:r w:rsidR="00367C4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정확한 </w:t>
      </w:r>
      <w:r w:rsidRPr="006F1908">
        <w:rPr>
          <w:rFonts w:ascii="MS Mincho" w:eastAsia="MS Mincho" w:hAnsi="MS Mincho" w:cs="MS Mincho" w:hint="eastAsia"/>
          <w:color w:val="222222"/>
          <w:kern w:val="0"/>
          <w:sz w:val="22"/>
        </w:rPr>
        <w:t>​​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위치를 식별 할 수 있도록 약간의 점착 테이프를 사용하는 것이 제안</w:t>
      </w:r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proofErr w:type="gramStart"/>
      <w:r w:rsidR="00B91FA9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드립니다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)</w:t>
      </w:r>
      <w:proofErr w:type="gramEnd"/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B91FA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B91FA9" w:rsidRPr="006F1908" w:rsidRDefault="00123AEC" w:rsidP="00B91FA9">
      <w:pPr>
        <w:pStyle w:val="a3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제품과 함께 사용되는</w:t>
      </w:r>
      <w:r w:rsidR="00367C43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구성요소의 목록</w:t>
      </w:r>
      <w:r w:rsidR="00B91FA9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</w:p>
    <w:p w:rsidR="00194643" w:rsidRPr="006F1908" w:rsidRDefault="00B91FA9" w:rsidP="00194643">
      <w:pPr>
        <w:pStyle w:val="a3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특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별</w:t>
      </w:r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요청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:</w:t>
      </w:r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향후를 대비하여 고객의 개인정보를 보관하고 싶지 않은 경우.</w:t>
      </w:r>
    </w:p>
    <w:p w:rsidR="00123AEC" w:rsidRPr="006F1908" w:rsidRDefault="00194643" w:rsidP="00194643">
      <w:pPr>
        <w:pStyle w:val="a3"/>
        <w:widowControl/>
        <w:numPr>
          <w:ilvl w:val="0"/>
          <w:numId w:val="1"/>
        </w:numPr>
        <w:shd w:val="clear" w:color="auto" w:fill="F5F5F5"/>
        <w:wordWrap/>
        <w:autoSpaceDE/>
        <w:autoSpaceDN/>
        <w:ind w:leftChars="0"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보증요청의 문제를 찾을 수 없</w:t>
      </w:r>
      <w:r w:rsidR="007C297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는</w:t>
      </w:r>
      <w:r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 xml:space="preserve"> 반환품의 처리: 고객의 의견을 10일간 기다리며 고객의 의견이 없을 경우 별도의 통보 없이 </w:t>
      </w:r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제품을</w:t>
      </w:r>
      <w:r w:rsidR="00367C43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 xml:space="preserve"> </w:t>
      </w:r>
      <w:r w:rsid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폐</w:t>
      </w:r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기</w:t>
      </w:r>
      <w:r w:rsidR="007C2971" w:rsidRPr="006F1908">
        <w:rPr>
          <w:rFonts w:asciiTheme="majorHAnsi" w:eastAsiaTheme="majorHAnsi" w:hAnsiTheme="majorHAnsi" w:cs="Arial" w:hint="eastAsia"/>
          <w:color w:val="222222"/>
          <w:kern w:val="0"/>
          <w:sz w:val="22"/>
        </w:rPr>
        <w:t>합</w:t>
      </w:r>
      <w:r w:rsidR="00123AEC" w:rsidRPr="006F1908">
        <w:rPr>
          <w:rFonts w:asciiTheme="majorHAnsi" w:eastAsiaTheme="majorHAnsi" w:hAnsiTheme="majorHAnsi" w:cs="Arial"/>
          <w:color w:val="222222"/>
          <w:kern w:val="0"/>
          <w:sz w:val="22"/>
        </w:rPr>
        <w:t>니다.</w:t>
      </w:r>
    </w:p>
    <w:p w:rsidR="00367C43" w:rsidRDefault="00367C43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D94144" w:rsidRPr="006F1908" w:rsidRDefault="00D94144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kern w:val="0"/>
          <w:sz w:val="22"/>
        </w:rPr>
      </w:pPr>
    </w:p>
    <w:p w:rsidR="007C2971" w:rsidRPr="002D371B" w:rsidRDefault="007C2971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sz w:val="28"/>
        </w:rPr>
      </w:pPr>
      <w:r w:rsidRPr="002D371B">
        <w:rPr>
          <w:rFonts w:asciiTheme="majorHAnsi" w:eastAsiaTheme="majorHAnsi" w:hAnsiTheme="majorHAnsi" w:cs="Arial" w:hint="eastAsia"/>
          <w:b/>
          <w:color w:val="222222"/>
          <w:sz w:val="28"/>
        </w:rPr>
        <w:t>파손 제품</w:t>
      </w:r>
      <w:r w:rsidR="00367C43" w:rsidRPr="002D371B">
        <w:rPr>
          <w:rFonts w:asciiTheme="majorHAnsi" w:eastAsiaTheme="majorHAnsi" w:hAnsiTheme="majorHAnsi" w:cs="Arial"/>
          <w:b/>
          <w:color w:val="222222"/>
          <w:sz w:val="28"/>
        </w:rPr>
        <w:t xml:space="preserve"> </w:t>
      </w:r>
      <w:r w:rsidR="004F668A" w:rsidRPr="002D371B">
        <w:rPr>
          <w:rFonts w:asciiTheme="majorHAnsi" w:eastAsiaTheme="majorHAnsi" w:hAnsiTheme="majorHAnsi" w:cs="Arial"/>
          <w:b/>
          <w:color w:val="222222"/>
          <w:sz w:val="28"/>
        </w:rPr>
        <w:t>교</w:t>
      </w:r>
      <w:r w:rsidR="004F668A" w:rsidRPr="002D371B">
        <w:rPr>
          <w:rFonts w:asciiTheme="majorHAnsi" w:eastAsiaTheme="majorHAnsi" w:hAnsiTheme="majorHAnsi" w:cs="Arial" w:hint="eastAsia"/>
          <w:b/>
          <w:color w:val="222222"/>
          <w:sz w:val="28"/>
        </w:rPr>
        <w:t>환</w:t>
      </w:r>
      <w:r w:rsidR="00367C43" w:rsidRPr="002D371B">
        <w:rPr>
          <w:rFonts w:asciiTheme="majorHAnsi" w:eastAsiaTheme="majorHAnsi" w:hAnsiTheme="majorHAnsi" w:cs="Arial"/>
          <w:b/>
          <w:color w:val="222222"/>
          <w:sz w:val="28"/>
        </w:rPr>
        <w:t xml:space="preserve"> 프로그램</w:t>
      </w:r>
    </w:p>
    <w:p w:rsidR="007C2971" w:rsidRPr="006F1908" w:rsidRDefault="004F668A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proofErr w:type="spellStart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피나렐로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공식 대리점에서 구매하신 고객 중, 사고로 인한 파손된 제품을 새 제품으로 할인하여 교환하는 프로그램 입니다.</w:t>
      </w:r>
    </w:p>
    <w:p w:rsidR="007C2971" w:rsidRPr="006F1908" w:rsidRDefault="004F668A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proofErr w:type="spellStart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lastRenderedPageBreak/>
        <w:t>피나렐로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공식 대리점에서 구매 후 10일 이내로 </w:t>
      </w:r>
      <w:hyperlink r:id="rId6" w:history="1">
        <w:r w:rsidRPr="006F1908">
          <w:rPr>
            <w:rStyle w:val="a4"/>
            <w:rFonts w:asciiTheme="majorHAnsi" w:eastAsiaTheme="majorHAnsi" w:hAnsiTheme="majorHAnsi" w:cs="Arial" w:hint="eastAsia"/>
            <w:sz w:val="22"/>
          </w:rPr>
          <w:t>www.pinarello.com</w:t>
        </w:r>
      </w:hyperlink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에 등록하신 고객께서는 필수사항들을 기재 하시면 자동으로 본 파손 제품 교환 프로그램에 등록됩니다.</w:t>
      </w:r>
    </w:p>
    <w:p w:rsidR="007C2971" w:rsidRPr="006F1908" w:rsidRDefault="00176D7B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본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프로그램은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고객께서</w:t>
      </w: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 제품을 구입한 같은 대리점에서 새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로운 </w:t>
      </w:r>
      <w:proofErr w:type="spellStart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제품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를</w:t>
      </w:r>
      <w:proofErr w:type="spellEnd"/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할인하여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구입할 수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있는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프로그램 입니다</w:t>
      </w:r>
    </w:p>
    <w:p w:rsidR="007C2971" w:rsidRPr="006F1908" w:rsidRDefault="00176D7B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보증기간 내의 제품이 수리 할 수 없는 손상을 입은 경우에 해당됩니다.</w:t>
      </w:r>
    </w:p>
    <w:p w:rsidR="00176D7B" w:rsidRPr="006F1908" w:rsidRDefault="00176D7B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가격</w:t>
      </w:r>
      <w:r w:rsidR="002D371B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할인은 </w:t>
      </w:r>
      <w:proofErr w:type="spellStart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피나렐로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본사와 대리점이 공동으로 일부를 부담합니다.</w:t>
      </w:r>
    </w:p>
    <w:p w:rsidR="00176D7B" w:rsidRPr="006F1908" w:rsidRDefault="00176D7B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더 </w:t>
      </w:r>
      <w:r w:rsidR="00367C43" w:rsidRPr="006F1908">
        <w:rPr>
          <w:rFonts w:asciiTheme="majorHAnsi" w:eastAsiaTheme="majorHAnsi" w:hAnsiTheme="majorHAnsi" w:cs="Arial"/>
          <w:color w:val="222222"/>
          <w:sz w:val="22"/>
        </w:rPr>
        <w:t xml:space="preserve">자세한 내용을 알고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싶으신 분은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공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식</w:t>
      </w:r>
      <w:r w:rsidR="00367C43" w:rsidRPr="006F1908">
        <w:rPr>
          <w:rFonts w:asciiTheme="majorHAnsi" w:eastAsiaTheme="majorHAnsi" w:hAnsiTheme="majorHAnsi" w:cs="Arial"/>
          <w:color w:val="222222"/>
          <w:sz w:val="22"/>
        </w:rPr>
        <w:t xml:space="preserve"> </w:t>
      </w:r>
      <w:proofErr w:type="spellStart"/>
      <w:r w:rsidR="00367C43" w:rsidRPr="006F1908">
        <w:rPr>
          <w:rFonts w:asciiTheme="majorHAnsi" w:eastAsiaTheme="majorHAnsi" w:hAnsiTheme="majorHAnsi" w:cs="Arial"/>
          <w:color w:val="222222"/>
          <w:sz w:val="22"/>
        </w:rPr>
        <w:t>피나렐로</w:t>
      </w:r>
      <w:proofErr w:type="spellEnd"/>
      <w:r w:rsidR="00367C43" w:rsidRPr="006F1908">
        <w:rPr>
          <w:rFonts w:asciiTheme="majorHAnsi" w:eastAsiaTheme="majorHAnsi" w:hAnsiTheme="majorHAnsi" w:cs="Arial"/>
          <w:color w:val="222222"/>
          <w:sz w:val="22"/>
        </w:rPr>
        <w:t xml:space="preserve"> 대리점에 문의 하시기 </w:t>
      </w:r>
      <w:proofErr w:type="gramStart"/>
      <w:r w:rsidR="00367C43" w:rsidRPr="006F1908">
        <w:rPr>
          <w:rFonts w:asciiTheme="majorHAnsi" w:eastAsiaTheme="majorHAnsi" w:hAnsiTheme="majorHAnsi" w:cs="Arial"/>
          <w:color w:val="222222"/>
          <w:sz w:val="22"/>
        </w:rPr>
        <w:t>바랍니다 .</w:t>
      </w:r>
      <w:proofErr w:type="gramEnd"/>
      <w:r w:rsidR="00367C43" w:rsidRPr="006F1908">
        <w:rPr>
          <w:rFonts w:asciiTheme="majorHAnsi" w:eastAsiaTheme="majorHAnsi" w:hAnsiTheme="majorHAnsi" w:cs="Arial"/>
          <w:color w:val="222222"/>
          <w:sz w:val="22"/>
        </w:rPr>
        <w:t xml:space="preserve"> 새로운 프레임이 </w:t>
      </w: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원래의 가격보다 저렴한 가격으로 공급하여 드립니다</w:t>
      </w:r>
      <w:r w:rsidR="00367C43" w:rsidRPr="006F1908">
        <w:rPr>
          <w:rFonts w:asciiTheme="majorHAnsi" w:eastAsiaTheme="majorHAnsi" w:hAnsiTheme="majorHAnsi" w:cs="Arial"/>
          <w:color w:val="222222"/>
          <w:sz w:val="22"/>
        </w:rPr>
        <w:t>.</w:t>
      </w:r>
      <w:r w:rsidR="00367C43" w:rsidRPr="006F1908">
        <w:rPr>
          <w:rFonts w:asciiTheme="majorHAnsi" w:eastAsiaTheme="majorHAnsi" w:hAnsiTheme="majorHAnsi" w:cs="Arial"/>
          <w:color w:val="222222"/>
          <w:sz w:val="22"/>
        </w:rPr>
        <w:br/>
      </w:r>
    </w:p>
    <w:p w:rsidR="00367C43" w:rsidRPr="006F1908" w:rsidRDefault="00367C43" w:rsidP="00123AEC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r w:rsidRPr="002D371B">
        <w:rPr>
          <w:rFonts w:asciiTheme="majorHAnsi" w:eastAsiaTheme="majorHAnsi" w:hAnsiTheme="majorHAnsi" w:cs="Arial"/>
          <w:b/>
          <w:color w:val="222222"/>
          <w:sz w:val="24"/>
        </w:rPr>
        <w:t>절차</w:t>
      </w:r>
      <w:r w:rsidRPr="006F1908">
        <w:rPr>
          <w:rFonts w:asciiTheme="majorHAnsi" w:eastAsiaTheme="majorHAnsi" w:hAnsiTheme="majorHAnsi" w:cs="Arial"/>
          <w:color w:val="222222"/>
          <w:sz w:val="22"/>
        </w:rPr>
        <w:br/>
      </w:r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원래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프레임</w:t>
      </w:r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을 구매한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해당 국가의 </w:t>
      </w:r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공식 </w:t>
      </w:r>
      <w:proofErr w:type="spellStart"/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>피나렐로</w:t>
      </w:r>
      <w:proofErr w:type="spellEnd"/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대리점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에게 사고</w:t>
      </w:r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>의 사실을</w:t>
      </w: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 통보</w:t>
      </w:r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>(시리얼 번호와 함께) 하고 사고 난 제품과 교환을 원하시는 제품을 알려주시기 바랍니다.</w:t>
      </w:r>
      <w:r w:rsidRPr="006F1908">
        <w:rPr>
          <w:rFonts w:asciiTheme="majorHAnsi" w:eastAsiaTheme="majorHAnsi" w:hAnsiTheme="majorHAnsi" w:cs="Arial"/>
          <w:color w:val="222222"/>
          <w:sz w:val="22"/>
        </w:rPr>
        <w:br/>
        <w:t xml:space="preserve">1) </w:t>
      </w:r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원래 제품을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구입하신 </w:t>
      </w:r>
      <w:r w:rsidR="00EA6187" w:rsidRPr="006F1908">
        <w:rPr>
          <w:rFonts w:asciiTheme="majorHAnsi" w:eastAsiaTheme="majorHAnsi" w:hAnsiTheme="majorHAnsi" w:cs="Arial"/>
          <w:color w:val="222222"/>
          <w:sz w:val="22"/>
        </w:rPr>
        <w:t>증</w:t>
      </w:r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빙내용 과 신청자의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연락처 정보</w:t>
      </w:r>
      <w:r w:rsidR="00EA6187" w:rsidRPr="006F1908">
        <w:rPr>
          <w:rFonts w:asciiTheme="majorHAnsi" w:eastAsiaTheme="majorHAnsi" w:hAnsiTheme="majorHAnsi" w:cs="Arial" w:hint="eastAsia"/>
          <w:color w:val="222222"/>
          <w:sz w:val="22"/>
        </w:rPr>
        <w:t>를 공식 웹사이트에 등록한 내용처럼 작성한다.</w:t>
      </w:r>
      <w:r w:rsidRPr="006F1908">
        <w:rPr>
          <w:rFonts w:asciiTheme="majorHAnsi" w:eastAsiaTheme="majorHAnsi" w:hAnsiTheme="majorHAnsi" w:cs="Arial"/>
          <w:color w:val="222222"/>
          <w:sz w:val="22"/>
        </w:rPr>
        <w:br/>
        <w:t>2) 사고 후 전체 자전거의</w:t>
      </w:r>
      <w:r w:rsidR="00BF0CC4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사진과</w:t>
      </w: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 손상된 부분의 </w:t>
      </w:r>
      <w:r w:rsidR="00BF0CC4" w:rsidRPr="006F1908">
        <w:rPr>
          <w:rFonts w:asciiTheme="majorHAnsi" w:eastAsiaTheme="majorHAnsi" w:hAnsiTheme="majorHAnsi" w:cs="Arial" w:hint="eastAsia"/>
          <w:color w:val="222222"/>
          <w:sz w:val="22"/>
        </w:rPr>
        <w:t>세부 사진들.</w:t>
      </w:r>
    </w:p>
    <w:p w:rsidR="00BF0CC4" w:rsidRPr="006F1908" w:rsidRDefault="00367C43" w:rsidP="00367C4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3) </w:t>
      </w:r>
      <w:r w:rsidR="00BF0CC4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공인된 </w:t>
      </w:r>
      <w:r w:rsidR="00BF0CC4" w:rsidRPr="006F1908">
        <w:rPr>
          <w:rFonts w:asciiTheme="majorHAnsi" w:eastAsiaTheme="majorHAnsi" w:hAnsiTheme="majorHAnsi" w:cs="Arial"/>
          <w:color w:val="222222"/>
          <w:sz w:val="22"/>
        </w:rPr>
        <w:t xml:space="preserve">사고 보고서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사본</w:t>
      </w:r>
    </w:p>
    <w:p w:rsidR="00BF0CC4" w:rsidRPr="006F1908" w:rsidRDefault="00BF0CC4" w:rsidP="00367C4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4) 손상된 프레임은 할인 혜택으로 교환</w:t>
      </w:r>
      <w:r w:rsidR="002D371B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proofErr w:type="gramStart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되어져</w:t>
      </w:r>
      <w:proofErr w:type="gramEnd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proofErr w:type="spellStart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>피나렐로사의</w:t>
      </w:r>
      <w:proofErr w:type="spellEnd"/>
      <w:r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소유물이 됩니다.</w:t>
      </w:r>
    </w:p>
    <w:p w:rsidR="00E44B6C" w:rsidRDefault="00E44B6C" w:rsidP="00367C4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</w:p>
    <w:p w:rsidR="00D94144" w:rsidRPr="006F1908" w:rsidRDefault="00D94144" w:rsidP="00367C4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color w:val="222222"/>
          <w:sz w:val="22"/>
        </w:rPr>
      </w:pPr>
    </w:p>
    <w:p w:rsidR="00E44B6C" w:rsidRPr="00D94144" w:rsidRDefault="00E44B6C" w:rsidP="00367C4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Theme="majorHAnsi" w:eastAsiaTheme="majorHAnsi" w:hAnsiTheme="majorHAnsi" w:cs="Arial"/>
          <w:b/>
          <w:color w:val="222222"/>
          <w:sz w:val="28"/>
        </w:rPr>
      </w:pPr>
      <w:r w:rsidRPr="00D94144">
        <w:rPr>
          <w:rFonts w:asciiTheme="majorHAnsi" w:eastAsiaTheme="majorHAnsi" w:hAnsiTheme="majorHAnsi" w:cs="Arial" w:hint="eastAsia"/>
          <w:b/>
          <w:color w:val="222222"/>
          <w:sz w:val="28"/>
        </w:rPr>
        <w:t>상기 사항들의 변경</w:t>
      </w:r>
    </w:p>
    <w:p w:rsidR="00367C43" w:rsidRPr="00123AEC" w:rsidRDefault="00367C43" w:rsidP="00367C43">
      <w:pPr>
        <w:widowControl/>
        <w:shd w:val="clear" w:color="auto" w:fill="F5F5F5"/>
        <w:wordWrap/>
        <w:autoSpaceDE/>
        <w:autoSpaceDN/>
        <w:jc w:val="left"/>
        <w:textAlignment w:val="top"/>
        <w:rPr>
          <w:rFonts w:ascii="Arial" w:hAnsi="Arial" w:cs="Arial"/>
          <w:color w:val="222222"/>
          <w:sz w:val="27"/>
          <w:szCs w:val="27"/>
        </w:rPr>
      </w:pPr>
      <w:proofErr w:type="spellStart"/>
      <w:r w:rsidRPr="006F1908">
        <w:rPr>
          <w:rFonts w:asciiTheme="majorHAnsi" w:eastAsiaTheme="majorHAnsi" w:hAnsiTheme="majorHAnsi" w:cs="Arial"/>
          <w:color w:val="222222"/>
          <w:sz w:val="22"/>
        </w:rPr>
        <w:t>피나렐로</w:t>
      </w:r>
      <w:r w:rsidR="00BF0CC4" w:rsidRPr="006F1908">
        <w:rPr>
          <w:rFonts w:asciiTheme="majorHAnsi" w:eastAsiaTheme="majorHAnsi" w:hAnsiTheme="majorHAnsi" w:cs="Arial" w:hint="eastAsia"/>
          <w:color w:val="222222"/>
          <w:sz w:val="22"/>
        </w:rPr>
        <w:t>사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는</w:t>
      </w:r>
      <w:proofErr w:type="spellEnd"/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 사전</w:t>
      </w:r>
      <w:r w:rsidR="00E44B6C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통보</w:t>
      </w:r>
      <w:r w:rsidR="00E44B6C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>없이 언제든지 이 정책을 변경 취소 할 수</w:t>
      </w:r>
      <w:r w:rsidR="00E44B6C" w:rsidRPr="006F1908">
        <w:rPr>
          <w:rFonts w:asciiTheme="majorHAnsi" w:eastAsiaTheme="majorHAnsi" w:hAnsiTheme="majorHAnsi" w:cs="Arial" w:hint="eastAsia"/>
          <w:color w:val="222222"/>
          <w:sz w:val="22"/>
        </w:rPr>
        <w:t xml:space="preserve"> </w:t>
      </w:r>
      <w:r w:rsidRPr="006F1908">
        <w:rPr>
          <w:rFonts w:asciiTheme="majorHAnsi" w:eastAsiaTheme="majorHAnsi" w:hAnsiTheme="majorHAnsi" w:cs="Arial"/>
          <w:color w:val="222222"/>
          <w:sz w:val="22"/>
        </w:rPr>
        <w:t xml:space="preserve">있는 </w:t>
      </w:r>
      <w:r w:rsidR="006F1908" w:rsidRPr="006F1908">
        <w:rPr>
          <w:rFonts w:asciiTheme="majorHAnsi" w:eastAsiaTheme="majorHAnsi" w:hAnsiTheme="majorHAnsi" w:cs="Arial"/>
          <w:color w:val="222222"/>
          <w:sz w:val="22"/>
        </w:rPr>
        <w:t>권리</w:t>
      </w:r>
      <w:r w:rsidR="006F1908" w:rsidRPr="006F1908">
        <w:rPr>
          <w:rFonts w:asciiTheme="majorHAnsi" w:eastAsiaTheme="majorHAnsi" w:hAnsiTheme="majorHAnsi" w:cs="Arial" w:hint="eastAsia"/>
          <w:color w:val="222222"/>
          <w:sz w:val="22"/>
        </w:rPr>
        <w:t>가 있습니다</w:t>
      </w:r>
      <w:r w:rsidRPr="002D371B">
        <w:rPr>
          <w:rFonts w:ascii="Arial" w:hAnsi="Arial" w:cs="Arial"/>
          <w:color w:val="222222"/>
          <w:sz w:val="22"/>
        </w:rPr>
        <w:t>.</w:t>
      </w:r>
      <w:r w:rsidR="002D371B" w:rsidRPr="002D371B">
        <w:rPr>
          <w:rFonts w:ascii="Arial" w:hAnsi="Arial" w:cs="Arial" w:hint="eastAsia"/>
          <w:color w:val="222222"/>
          <w:sz w:val="22"/>
        </w:rPr>
        <w:t xml:space="preserve"> </w:t>
      </w:r>
      <w:r w:rsidR="002D371B" w:rsidRPr="002D371B">
        <w:rPr>
          <w:rFonts w:asciiTheme="majorHAnsi" w:eastAsiaTheme="majorHAnsi" w:hAnsiTheme="majorHAnsi" w:cs="Arial" w:hint="eastAsia"/>
          <w:color w:val="222222"/>
          <w:sz w:val="22"/>
        </w:rPr>
        <w:t>&lt;끝&gt;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685B79" w:rsidRPr="00123AEC" w:rsidRDefault="00685B79">
      <w:pPr>
        <w:rPr>
          <w:b/>
        </w:rPr>
      </w:pPr>
    </w:p>
    <w:sectPr w:rsidR="00685B79" w:rsidRPr="00123AEC" w:rsidSect="00685B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A23"/>
    <w:multiLevelType w:val="hybridMultilevel"/>
    <w:tmpl w:val="870665AE"/>
    <w:lvl w:ilvl="0" w:tplc="1D8E2E52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62"/>
    <w:rsid w:val="00003F35"/>
    <w:rsid w:val="000D633C"/>
    <w:rsid w:val="000F26D0"/>
    <w:rsid w:val="000F7A7B"/>
    <w:rsid w:val="00123AEC"/>
    <w:rsid w:val="00176D7B"/>
    <w:rsid w:val="001915B4"/>
    <w:rsid w:val="00194643"/>
    <w:rsid w:val="001B5851"/>
    <w:rsid w:val="00242737"/>
    <w:rsid w:val="00272766"/>
    <w:rsid w:val="002D371B"/>
    <w:rsid w:val="00323E3D"/>
    <w:rsid w:val="00367C43"/>
    <w:rsid w:val="00370D69"/>
    <w:rsid w:val="003A2B81"/>
    <w:rsid w:val="00420582"/>
    <w:rsid w:val="004E7F0B"/>
    <w:rsid w:val="004F668A"/>
    <w:rsid w:val="00501EF3"/>
    <w:rsid w:val="00514AB0"/>
    <w:rsid w:val="005910A0"/>
    <w:rsid w:val="005A32FD"/>
    <w:rsid w:val="0060197C"/>
    <w:rsid w:val="006278C8"/>
    <w:rsid w:val="00685B79"/>
    <w:rsid w:val="00691C17"/>
    <w:rsid w:val="006C0CD3"/>
    <w:rsid w:val="006F1908"/>
    <w:rsid w:val="006F4713"/>
    <w:rsid w:val="007915B9"/>
    <w:rsid w:val="007C2971"/>
    <w:rsid w:val="009C71D5"/>
    <w:rsid w:val="009D0D16"/>
    <w:rsid w:val="009D3954"/>
    <w:rsid w:val="00A11CFD"/>
    <w:rsid w:val="00AB0D41"/>
    <w:rsid w:val="00AD2039"/>
    <w:rsid w:val="00AD7D2C"/>
    <w:rsid w:val="00B1220E"/>
    <w:rsid w:val="00B263F5"/>
    <w:rsid w:val="00B91FA9"/>
    <w:rsid w:val="00BB0CC8"/>
    <w:rsid w:val="00BF0CC4"/>
    <w:rsid w:val="00BF6215"/>
    <w:rsid w:val="00C4100A"/>
    <w:rsid w:val="00C805A9"/>
    <w:rsid w:val="00C91CAC"/>
    <w:rsid w:val="00D50E62"/>
    <w:rsid w:val="00D94144"/>
    <w:rsid w:val="00D96839"/>
    <w:rsid w:val="00DC26F4"/>
    <w:rsid w:val="00DF1676"/>
    <w:rsid w:val="00E12ADB"/>
    <w:rsid w:val="00E44B6C"/>
    <w:rsid w:val="00E93A6E"/>
    <w:rsid w:val="00E9536D"/>
    <w:rsid w:val="00EA0B1D"/>
    <w:rsid w:val="00EA6187"/>
    <w:rsid w:val="00EC363F"/>
    <w:rsid w:val="00E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9536D"/>
  </w:style>
  <w:style w:type="character" w:customStyle="1" w:styleId="atn">
    <w:name w:val="atn"/>
    <w:basedOn w:val="a0"/>
    <w:rsid w:val="00E9536D"/>
  </w:style>
  <w:style w:type="character" w:customStyle="1" w:styleId="shorttext">
    <w:name w:val="short_text"/>
    <w:basedOn w:val="a0"/>
    <w:rsid w:val="00E9536D"/>
  </w:style>
  <w:style w:type="paragraph" w:styleId="a3">
    <w:name w:val="List Paragraph"/>
    <w:basedOn w:val="a"/>
    <w:uiPriority w:val="34"/>
    <w:qFormat/>
    <w:rsid w:val="007915B9"/>
    <w:pPr>
      <w:ind w:leftChars="400" w:left="800"/>
    </w:pPr>
  </w:style>
  <w:style w:type="character" w:styleId="a4">
    <w:name w:val="Hyperlink"/>
    <w:basedOn w:val="a0"/>
    <w:uiPriority w:val="99"/>
    <w:unhideWhenUsed/>
    <w:rsid w:val="004F6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9536D"/>
  </w:style>
  <w:style w:type="character" w:customStyle="1" w:styleId="atn">
    <w:name w:val="atn"/>
    <w:basedOn w:val="a0"/>
    <w:rsid w:val="00E9536D"/>
  </w:style>
  <w:style w:type="character" w:customStyle="1" w:styleId="shorttext">
    <w:name w:val="short_text"/>
    <w:basedOn w:val="a0"/>
    <w:rsid w:val="00E9536D"/>
  </w:style>
  <w:style w:type="paragraph" w:styleId="a3">
    <w:name w:val="List Paragraph"/>
    <w:basedOn w:val="a"/>
    <w:uiPriority w:val="34"/>
    <w:qFormat/>
    <w:rsid w:val="007915B9"/>
    <w:pPr>
      <w:ind w:leftChars="400" w:left="800"/>
    </w:pPr>
  </w:style>
  <w:style w:type="character" w:styleId="a4">
    <w:name w:val="Hyperlink"/>
    <w:basedOn w:val="a0"/>
    <w:uiPriority w:val="99"/>
    <w:unhideWhenUsed/>
    <w:rsid w:val="004F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0685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225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59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10824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62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1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47660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909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3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51711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7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56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9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37171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507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arell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User</cp:lastModifiedBy>
  <cp:revision>2</cp:revision>
  <dcterms:created xsi:type="dcterms:W3CDTF">2016-04-04T03:26:00Z</dcterms:created>
  <dcterms:modified xsi:type="dcterms:W3CDTF">2016-04-04T03:26:00Z</dcterms:modified>
</cp:coreProperties>
</file>